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CB7B2E" w14:textId="77777777" w:rsidR="00070A43" w:rsidRPr="00A40D61" w:rsidRDefault="00070A43" w:rsidP="00B92053">
      <w:pPr>
        <w:autoSpaceDE w:val="0"/>
        <w:autoSpaceDN w:val="0"/>
        <w:adjustRightInd w:val="0"/>
        <w:spacing w:after="0" w:line="240" w:lineRule="auto"/>
        <w:rPr>
          <w:rFonts w:ascii="Arial" w:hAnsi="Arial" w:cs="Arial"/>
          <w:color w:val="000000"/>
          <w:sz w:val="24"/>
          <w:szCs w:val="24"/>
        </w:rPr>
      </w:pPr>
      <w:bookmarkStart w:id="0" w:name="_GoBack"/>
      <w:bookmarkEnd w:id="0"/>
    </w:p>
    <w:p w14:paraId="41D2CD16" w14:textId="77777777" w:rsidR="0004182F" w:rsidRDefault="0004182F" w:rsidP="00070A43">
      <w:pPr>
        <w:autoSpaceDE w:val="0"/>
        <w:autoSpaceDN w:val="0"/>
        <w:adjustRightInd w:val="0"/>
        <w:spacing w:after="0" w:line="240" w:lineRule="auto"/>
        <w:rPr>
          <w:rFonts w:ascii="Arial" w:hAnsi="Arial" w:cs="Arial"/>
          <w:sz w:val="24"/>
          <w:szCs w:val="24"/>
        </w:rPr>
      </w:pPr>
    </w:p>
    <w:p w14:paraId="253F6CFB" w14:textId="24CF5A95" w:rsidR="00070A43" w:rsidRPr="00A40D61" w:rsidRDefault="00070A43" w:rsidP="00070A43">
      <w:pPr>
        <w:autoSpaceDE w:val="0"/>
        <w:autoSpaceDN w:val="0"/>
        <w:adjustRightInd w:val="0"/>
        <w:spacing w:after="0" w:line="240" w:lineRule="auto"/>
        <w:rPr>
          <w:rFonts w:ascii="Arial" w:eastAsia="Times New Roman" w:hAnsi="Arial" w:cs="Arial"/>
          <w:sz w:val="24"/>
          <w:szCs w:val="24"/>
          <w:lang w:eastAsia="ar-SA"/>
        </w:rPr>
      </w:pPr>
      <w:r w:rsidRPr="00A40D61">
        <w:rPr>
          <w:rFonts w:ascii="Arial" w:hAnsi="Arial" w:cs="Arial"/>
          <w:sz w:val="24"/>
          <w:szCs w:val="24"/>
        </w:rPr>
        <w:t xml:space="preserve">Beginning January 1, 2022, healthcare facilities must provide a good faith estimate of expected charges to </w:t>
      </w:r>
      <w:r w:rsidRPr="00A40D61">
        <w:rPr>
          <w:rFonts w:ascii="Arial" w:hAnsi="Arial" w:cs="Arial"/>
          <w:b/>
          <w:bCs/>
          <w:i/>
          <w:iCs/>
          <w:sz w:val="24"/>
          <w:szCs w:val="24"/>
        </w:rPr>
        <w:t>uninsured consumers</w:t>
      </w:r>
      <w:r w:rsidRPr="00A40D61">
        <w:rPr>
          <w:rFonts w:ascii="Arial" w:hAnsi="Arial" w:cs="Arial"/>
          <w:sz w:val="24"/>
          <w:szCs w:val="24"/>
        </w:rPr>
        <w:t xml:space="preserve">, or to insured </w:t>
      </w:r>
      <w:r w:rsidRPr="00A40D61">
        <w:rPr>
          <w:rFonts w:ascii="Arial" w:hAnsi="Arial" w:cs="Arial"/>
          <w:b/>
          <w:bCs/>
          <w:sz w:val="24"/>
          <w:szCs w:val="24"/>
        </w:rPr>
        <w:t>consumers if the</w:t>
      </w:r>
      <w:r w:rsidR="004F123A">
        <w:rPr>
          <w:rFonts w:ascii="Arial" w:hAnsi="Arial" w:cs="Arial"/>
          <w:b/>
          <w:bCs/>
          <w:sz w:val="24"/>
          <w:szCs w:val="24"/>
        </w:rPr>
        <w:t xml:space="preserve"> patient</w:t>
      </w:r>
      <w:r w:rsidRPr="00A40D61">
        <w:rPr>
          <w:rFonts w:ascii="Arial" w:hAnsi="Arial" w:cs="Arial"/>
          <w:b/>
          <w:bCs/>
          <w:sz w:val="24"/>
          <w:szCs w:val="24"/>
        </w:rPr>
        <w:t xml:space="preserve"> do</w:t>
      </w:r>
      <w:r w:rsidR="004F123A">
        <w:rPr>
          <w:rFonts w:ascii="Arial" w:hAnsi="Arial" w:cs="Arial"/>
          <w:b/>
          <w:bCs/>
          <w:sz w:val="24"/>
          <w:szCs w:val="24"/>
        </w:rPr>
        <w:t>es not</w:t>
      </w:r>
      <w:r w:rsidRPr="00A40D61">
        <w:rPr>
          <w:rFonts w:ascii="Arial" w:hAnsi="Arial" w:cs="Arial"/>
          <w:b/>
          <w:bCs/>
          <w:sz w:val="24"/>
          <w:szCs w:val="24"/>
        </w:rPr>
        <w:t xml:space="preserve"> plan to have their health plan help cover the costs (self-paying individuals).</w:t>
      </w:r>
      <w:r w:rsidRPr="00A40D61">
        <w:rPr>
          <w:rFonts w:ascii="Arial" w:hAnsi="Arial" w:cs="Arial"/>
          <w:sz w:val="24"/>
          <w:szCs w:val="24"/>
        </w:rPr>
        <w:t xml:space="preserve"> The good-faith estimate must be provided after a patient has scheduled a surgery, or upon their request. It should include expected charges for the primary item or service they’re getting, and any other items or services that are provided as part of the same scheduled experience. </w:t>
      </w:r>
    </w:p>
    <w:p w14:paraId="5AE1D89A" w14:textId="77777777" w:rsidR="00070A43" w:rsidRPr="00A40D61" w:rsidRDefault="00070A43" w:rsidP="00070A43">
      <w:pPr>
        <w:autoSpaceDE w:val="0"/>
        <w:autoSpaceDN w:val="0"/>
        <w:adjustRightInd w:val="0"/>
        <w:spacing w:after="0" w:line="240" w:lineRule="auto"/>
        <w:rPr>
          <w:rFonts w:ascii="Arial" w:hAnsi="Arial" w:cs="Arial"/>
          <w:color w:val="000000"/>
          <w:sz w:val="24"/>
          <w:szCs w:val="24"/>
        </w:rPr>
      </w:pPr>
    </w:p>
    <w:p w14:paraId="7466615B" w14:textId="1AA376EE" w:rsidR="00B92053" w:rsidRPr="00A40D61" w:rsidRDefault="00070A43" w:rsidP="00070A43">
      <w:pPr>
        <w:autoSpaceDE w:val="0"/>
        <w:autoSpaceDN w:val="0"/>
        <w:adjustRightInd w:val="0"/>
        <w:spacing w:after="0" w:line="240" w:lineRule="auto"/>
        <w:rPr>
          <w:rFonts w:ascii="Arial" w:hAnsi="Arial" w:cs="Arial"/>
          <w:color w:val="000000"/>
          <w:sz w:val="24"/>
          <w:szCs w:val="24"/>
        </w:rPr>
      </w:pPr>
      <w:r w:rsidRPr="00A40D61">
        <w:rPr>
          <w:rFonts w:ascii="Arial" w:hAnsi="Arial" w:cs="Arial"/>
          <w:color w:val="000000"/>
          <w:sz w:val="24"/>
          <w:szCs w:val="24"/>
        </w:rPr>
        <w:t xml:space="preserve">“Surprise billing” is an unexpected balance bill. </w:t>
      </w:r>
      <w:r w:rsidR="00B92053" w:rsidRPr="00A40D61">
        <w:rPr>
          <w:rFonts w:ascii="Arial" w:hAnsi="Arial" w:cs="Arial"/>
          <w:color w:val="000000"/>
          <w:sz w:val="24"/>
          <w:szCs w:val="24"/>
        </w:rPr>
        <w:t xml:space="preserve">“Out-of-network” describes </w:t>
      </w:r>
      <w:r w:rsidR="00F040ED" w:rsidRPr="00A40D61">
        <w:rPr>
          <w:rFonts w:ascii="Arial" w:hAnsi="Arial" w:cs="Arial"/>
          <w:color w:val="000000"/>
          <w:sz w:val="24"/>
          <w:szCs w:val="24"/>
        </w:rPr>
        <w:t xml:space="preserve">a </w:t>
      </w:r>
      <w:r w:rsidR="00B92053" w:rsidRPr="00A40D61">
        <w:rPr>
          <w:rFonts w:ascii="Arial" w:hAnsi="Arial" w:cs="Arial"/>
          <w:color w:val="000000"/>
          <w:sz w:val="24"/>
          <w:szCs w:val="24"/>
        </w:rPr>
        <w:t>facilit</w:t>
      </w:r>
      <w:r w:rsidR="00F040ED" w:rsidRPr="00A40D61">
        <w:rPr>
          <w:rFonts w:ascii="Arial" w:hAnsi="Arial" w:cs="Arial"/>
          <w:color w:val="000000"/>
          <w:sz w:val="24"/>
          <w:szCs w:val="24"/>
        </w:rPr>
        <w:t>y</w:t>
      </w:r>
      <w:r w:rsidR="00B92053" w:rsidRPr="00A40D61">
        <w:rPr>
          <w:rFonts w:ascii="Arial" w:hAnsi="Arial" w:cs="Arial"/>
          <w:color w:val="000000"/>
          <w:sz w:val="24"/>
          <w:szCs w:val="24"/>
        </w:rPr>
        <w:t xml:space="preserve"> that </w:t>
      </w:r>
      <w:r w:rsidR="00F040ED" w:rsidRPr="00A40D61">
        <w:rPr>
          <w:rFonts w:ascii="Arial" w:hAnsi="Arial" w:cs="Arial"/>
          <w:color w:val="000000"/>
          <w:sz w:val="24"/>
          <w:szCs w:val="24"/>
        </w:rPr>
        <w:t>has not signed</w:t>
      </w:r>
      <w:r w:rsidR="00B92053" w:rsidRPr="00A40D61">
        <w:rPr>
          <w:rFonts w:ascii="Arial" w:hAnsi="Arial" w:cs="Arial"/>
          <w:color w:val="000000"/>
          <w:sz w:val="24"/>
          <w:szCs w:val="24"/>
        </w:rPr>
        <w:t xml:space="preserve"> a contract with your</w:t>
      </w:r>
      <w:r w:rsidR="00E8588E" w:rsidRPr="00A40D61">
        <w:rPr>
          <w:rFonts w:ascii="Arial" w:hAnsi="Arial" w:cs="Arial"/>
          <w:color w:val="000000"/>
          <w:sz w:val="24"/>
          <w:szCs w:val="24"/>
        </w:rPr>
        <w:t xml:space="preserve"> </w:t>
      </w:r>
      <w:r w:rsidR="00B92053" w:rsidRPr="00A40D61">
        <w:rPr>
          <w:rFonts w:ascii="Arial" w:hAnsi="Arial" w:cs="Arial"/>
          <w:color w:val="000000"/>
          <w:sz w:val="24"/>
          <w:szCs w:val="24"/>
        </w:rPr>
        <w:t>health plan.</w:t>
      </w:r>
      <w:r w:rsidR="006D759D" w:rsidRPr="00A40D61">
        <w:rPr>
          <w:rFonts w:ascii="Arial" w:hAnsi="Arial" w:cs="Arial"/>
          <w:color w:val="000000"/>
          <w:sz w:val="24"/>
          <w:szCs w:val="24"/>
        </w:rPr>
        <w:t xml:space="preserve"> </w:t>
      </w:r>
      <w:r w:rsidR="00B92053" w:rsidRPr="00A40D61">
        <w:rPr>
          <w:rFonts w:ascii="Arial" w:hAnsi="Arial" w:cs="Arial"/>
          <w:color w:val="000000"/>
          <w:sz w:val="24"/>
          <w:szCs w:val="24"/>
        </w:rPr>
        <w:t xml:space="preserve">If you have an </w:t>
      </w:r>
      <w:r w:rsidR="00B92053" w:rsidRPr="00A40D61">
        <w:rPr>
          <w:rFonts w:ascii="Arial" w:hAnsi="Arial" w:cs="Arial"/>
          <w:b/>
          <w:bCs/>
          <w:i/>
          <w:iCs/>
          <w:color w:val="000000"/>
          <w:sz w:val="24"/>
          <w:szCs w:val="24"/>
        </w:rPr>
        <w:t xml:space="preserve">emergency medical condition and get emergency </w:t>
      </w:r>
      <w:r w:rsidR="006D759D" w:rsidRPr="00A40D61">
        <w:rPr>
          <w:rFonts w:ascii="Arial" w:hAnsi="Arial" w:cs="Arial"/>
          <w:b/>
          <w:bCs/>
          <w:i/>
          <w:iCs/>
          <w:color w:val="000000"/>
          <w:sz w:val="24"/>
          <w:szCs w:val="24"/>
        </w:rPr>
        <w:t>services,</w:t>
      </w:r>
      <w:r w:rsidR="00B92053" w:rsidRPr="00A40D61">
        <w:rPr>
          <w:rFonts w:ascii="Arial" w:hAnsi="Arial" w:cs="Arial"/>
          <w:color w:val="000000"/>
          <w:sz w:val="24"/>
          <w:szCs w:val="24"/>
        </w:rPr>
        <w:t xml:space="preserve"> the most the facility may bill</w:t>
      </w:r>
      <w:r w:rsidR="006D759D" w:rsidRPr="00A40D61">
        <w:rPr>
          <w:rFonts w:ascii="Arial" w:hAnsi="Arial" w:cs="Arial"/>
          <w:color w:val="000000"/>
          <w:sz w:val="24"/>
          <w:szCs w:val="24"/>
        </w:rPr>
        <w:t xml:space="preserve"> to you is the </w:t>
      </w:r>
      <w:r w:rsidR="00B92053" w:rsidRPr="00A40D61">
        <w:rPr>
          <w:rFonts w:ascii="Arial" w:hAnsi="Arial" w:cs="Arial"/>
          <w:color w:val="000000"/>
          <w:sz w:val="24"/>
          <w:szCs w:val="24"/>
        </w:rPr>
        <w:t>in</w:t>
      </w:r>
      <w:r w:rsidR="00E8588E" w:rsidRPr="00A40D61">
        <w:rPr>
          <w:rFonts w:ascii="Arial" w:hAnsi="Arial" w:cs="Arial"/>
          <w:color w:val="000000"/>
          <w:sz w:val="24"/>
          <w:szCs w:val="24"/>
        </w:rPr>
        <w:t>-</w:t>
      </w:r>
      <w:r w:rsidR="00B92053" w:rsidRPr="00A40D61">
        <w:rPr>
          <w:rFonts w:ascii="Arial" w:hAnsi="Arial" w:cs="Arial"/>
          <w:color w:val="000000"/>
          <w:sz w:val="24"/>
          <w:szCs w:val="24"/>
        </w:rPr>
        <w:t>network</w:t>
      </w:r>
      <w:r w:rsidR="006D759D" w:rsidRPr="00A40D61">
        <w:rPr>
          <w:rFonts w:ascii="Arial" w:hAnsi="Arial" w:cs="Arial"/>
          <w:color w:val="000000"/>
          <w:sz w:val="24"/>
          <w:szCs w:val="24"/>
        </w:rPr>
        <w:t xml:space="preserve"> </w:t>
      </w:r>
      <w:r w:rsidR="00B92053" w:rsidRPr="00A40D61">
        <w:rPr>
          <w:rFonts w:ascii="Arial" w:hAnsi="Arial" w:cs="Arial"/>
          <w:color w:val="000000"/>
          <w:sz w:val="24"/>
          <w:szCs w:val="24"/>
        </w:rPr>
        <w:t xml:space="preserve">cost-sharing amount </w:t>
      </w:r>
    </w:p>
    <w:p w14:paraId="3EA7F6AC" w14:textId="28CD15C8" w:rsidR="00B92053" w:rsidRPr="00A40D61" w:rsidRDefault="00B92053" w:rsidP="00E8588E">
      <w:pPr>
        <w:autoSpaceDE w:val="0"/>
        <w:autoSpaceDN w:val="0"/>
        <w:adjustRightInd w:val="0"/>
        <w:spacing w:after="0" w:line="240" w:lineRule="auto"/>
        <w:rPr>
          <w:rFonts w:ascii="Arial" w:hAnsi="Arial" w:cs="Arial"/>
          <w:color w:val="000000"/>
          <w:sz w:val="24"/>
          <w:szCs w:val="24"/>
        </w:rPr>
      </w:pPr>
    </w:p>
    <w:p w14:paraId="5D7E31D3" w14:textId="77777777" w:rsidR="0095143F" w:rsidRPr="00A40D61" w:rsidRDefault="0095143F" w:rsidP="00B92053">
      <w:pPr>
        <w:autoSpaceDE w:val="0"/>
        <w:autoSpaceDN w:val="0"/>
        <w:adjustRightInd w:val="0"/>
        <w:spacing w:after="0" w:line="240" w:lineRule="auto"/>
        <w:rPr>
          <w:rFonts w:ascii="Arial" w:hAnsi="Arial" w:cs="Arial"/>
          <w:b/>
          <w:bCs/>
          <w:color w:val="2F5497"/>
          <w:sz w:val="24"/>
          <w:szCs w:val="24"/>
        </w:rPr>
      </w:pPr>
    </w:p>
    <w:p w14:paraId="160B63FF" w14:textId="44F080ED" w:rsidR="00B92053" w:rsidRDefault="007F4388" w:rsidP="00B92053">
      <w:pPr>
        <w:autoSpaceDE w:val="0"/>
        <w:autoSpaceDN w:val="0"/>
        <w:adjustRightInd w:val="0"/>
        <w:spacing w:after="0" w:line="240" w:lineRule="auto"/>
        <w:rPr>
          <w:rFonts w:ascii="Arial" w:hAnsi="Arial" w:cs="Arial"/>
          <w:b/>
          <w:bCs/>
          <w:sz w:val="24"/>
          <w:szCs w:val="24"/>
        </w:rPr>
      </w:pPr>
      <w:r w:rsidRPr="00A40D61">
        <w:rPr>
          <w:rFonts w:ascii="Arial" w:hAnsi="Arial" w:cs="Arial"/>
          <w:b/>
          <w:bCs/>
          <w:sz w:val="24"/>
          <w:szCs w:val="24"/>
        </w:rPr>
        <w:t xml:space="preserve">As the </w:t>
      </w:r>
      <w:r w:rsidR="00070A43" w:rsidRPr="00A40D61">
        <w:rPr>
          <w:rFonts w:ascii="Arial" w:hAnsi="Arial" w:cs="Arial"/>
          <w:b/>
          <w:bCs/>
          <w:sz w:val="24"/>
          <w:szCs w:val="24"/>
        </w:rPr>
        <w:t>patient</w:t>
      </w:r>
      <w:r w:rsidRPr="00A40D61">
        <w:rPr>
          <w:rFonts w:ascii="Arial" w:hAnsi="Arial" w:cs="Arial"/>
          <w:b/>
          <w:bCs/>
          <w:sz w:val="24"/>
          <w:szCs w:val="24"/>
        </w:rPr>
        <w:t xml:space="preserve">, you have </w:t>
      </w:r>
      <w:r w:rsidR="00070A43" w:rsidRPr="00A40D61">
        <w:rPr>
          <w:rFonts w:ascii="Arial" w:hAnsi="Arial" w:cs="Arial"/>
          <w:b/>
          <w:bCs/>
          <w:sz w:val="24"/>
          <w:szCs w:val="24"/>
        </w:rPr>
        <w:t xml:space="preserve">the </w:t>
      </w:r>
      <w:r w:rsidR="00B92053" w:rsidRPr="00A40D61">
        <w:rPr>
          <w:rFonts w:ascii="Arial" w:hAnsi="Arial" w:cs="Arial"/>
          <w:b/>
          <w:bCs/>
          <w:sz w:val="24"/>
          <w:szCs w:val="24"/>
        </w:rPr>
        <w:t>following</w:t>
      </w:r>
      <w:r w:rsidR="00070A43" w:rsidRPr="00A40D61">
        <w:rPr>
          <w:rFonts w:ascii="Arial" w:hAnsi="Arial" w:cs="Arial"/>
          <w:b/>
          <w:bCs/>
          <w:sz w:val="24"/>
          <w:szCs w:val="24"/>
        </w:rPr>
        <w:t xml:space="preserve"> </w:t>
      </w:r>
      <w:r w:rsidR="00B92053" w:rsidRPr="00A40D61">
        <w:rPr>
          <w:rFonts w:ascii="Arial" w:hAnsi="Arial" w:cs="Arial"/>
          <w:b/>
          <w:bCs/>
          <w:sz w:val="24"/>
          <w:szCs w:val="24"/>
        </w:rPr>
        <w:t>protections:</w:t>
      </w:r>
    </w:p>
    <w:p w14:paraId="598ED206" w14:textId="77777777" w:rsidR="00F53C41" w:rsidRPr="00A40D61" w:rsidRDefault="00F53C41" w:rsidP="00B92053">
      <w:pPr>
        <w:autoSpaceDE w:val="0"/>
        <w:autoSpaceDN w:val="0"/>
        <w:adjustRightInd w:val="0"/>
        <w:spacing w:after="0" w:line="240" w:lineRule="auto"/>
        <w:rPr>
          <w:rFonts w:ascii="Arial" w:hAnsi="Arial" w:cs="Arial"/>
          <w:b/>
          <w:bCs/>
          <w:sz w:val="24"/>
          <w:szCs w:val="24"/>
        </w:rPr>
      </w:pPr>
    </w:p>
    <w:p w14:paraId="1E11F5B2" w14:textId="06197663" w:rsidR="00B92053" w:rsidRPr="00A40D61" w:rsidRDefault="00B92053" w:rsidP="00B92053">
      <w:pPr>
        <w:autoSpaceDE w:val="0"/>
        <w:autoSpaceDN w:val="0"/>
        <w:adjustRightInd w:val="0"/>
        <w:spacing w:after="0" w:line="240" w:lineRule="auto"/>
        <w:rPr>
          <w:rFonts w:ascii="Arial" w:hAnsi="Arial" w:cs="Arial"/>
          <w:color w:val="000000"/>
          <w:sz w:val="24"/>
          <w:szCs w:val="24"/>
        </w:rPr>
      </w:pPr>
      <w:r w:rsidRPr="00A40D61">
        <w:rPr>
          <w:rFonts w:ascii="Arial" w:hAnsi="Arial" w:cs="Arial"/>
          <w:color w:val="000000"/>
          <w:sz w:val="24"/>
          <w:szCs w:val="24"/>
        </w:rPr>
        <w:t>You are responsible for paying your share of the cost (like the copayments,</w:t>
      </w:r>
      <w:r w:rsidR="006D759D" w:rsidRPr="00A40D61">
        <w:rPr>
          <w:rFonts w:ascii="Arial" w:hAnsi="Arial" w:cs="Arial"/>
          <w:color w:val="000000"/>
          <w:sz w:val="24"/>
          <w:szCs w:val="24"/>
        </w:rPr>
        <w:t xml:space="preserve"> </w:t>
      </w:r>
      <w:r w:rsidRPr="00A40D61">
        <w:rPr>
          <w:rFonts w:ascii="Arial" w:hAnsi="Arial" w:cs="Arial"/>
          <w:color w:val="000000"/>
          <w:sz w:val="24"/>
          <w:szCs w:val="24"/>
        </w:rPr>
        <w:t>coinsurance, and deductibles that you would pay if the provider or facility was in-network).</w:t>
      </w:r>
    </w:p>
    <w:p w14:paraId="79B73274" w14:textId="2BA55755" w:rsidR="00B92053" w:rsidRPr="00A40D61" w:rsidRDefault="00B92053" w:rsidP="00B92053">
      <w:pPr>
        <w:autoSpaceDE w:val="0"/>
        <w:autoSpaceDN w:val="0"/>
        <w:adjustRightInd w:val="0"/>
        <w:spacing w:after="0" w:line="240" w:lineRule="auto"/>
        <w:rPr>
          <w:rFonts w:ascii="Arial" w:hAnsi="Arial" w:cs="Arial"/>
          <w:color w:val="000000"/>
          <w:sz w:val="24"/>
          <w:szCs w:val="24"/>
        </w:rPr>
      </w:pPr>
      <w:r w:rsidRPr="00A40D61">
        <w:rPr>
          <w:rFonts w:ascii="Arial" w:hAnsi="Arial" w:cs="Arial"/>
          <w:color w:val="000000"/>
          <w:sz w:val="24"/>
          <w:szCs w:val="24"/>
        </w:rPr>
        <w:t>Your health plan generally must:</w:t>
      </w:r>
    </w:p>
    <w:p w14:paraId="15F16369" w14:textId="25EE8AFF" w:rsidR="00B92053" w:rsidRPr="00A40D61" w:rsidRDefault="00B92053" w:rsidP="00F53C41">
      <w:pPr>
        <w:pStyle w:val="ListParagraph"/>
        <w:numPr>
          <w:ilvl w:val="0"/>
          <w:numId w:val="1"/>
        </w:numPr>
        <w:autoSpaceDE w:val="0"/>
        <w:autoSpaceDN w:val="0"/>
        <w:adjustRightInd w:val="0"/>
        <w:spacing w:after="0" w:line="240" w:lineRule="auto"/>
        <w:ind w:left="360"/>
        <w:rPr>
          <w:rFonts w:ascii="Arial" w:hAnsi="Arial" w:cs="Arial"/>
          <w:color w:val="000000"/>
          <w:sz w:val="24"/>
          <w:szCs w:val="24"/>
        </w:rPr>
      </w:pPr>
      <w:r w:rsidRPr="00A40D61">
        <w:rPr>
          <w:rFonts w:ascii="Arial" w:hAnsi="Arial" w:cs="Arial"/>
          <w:color w:val="000000"/>
          <w:sz w:val="24"/>
          <w:szCs w:val="24"/>
        </w:rPr>
        <w:t>Cover emergency services without requiring you to get approval for services in</w:t>
      </w:r>
      <w:r w:rsidR="0095143F" w:rsidRPr="00A40D61">
        <w:rPr>
          <w:rFonts w:ascii="Arial" w:hAnsi="Arial" w:cs="Arial"/>
          <w:color w:val="000000"/>
          <w:sz w:val="24"/>
          <w:szCs w:val="24"/>
        </w:rPr>
        <w:t xml:space="preserve"> </w:t>
      </w:r>
      <w:r w:rsidRPr="00A40D61">
        <w:rPr>
          <w:rFonts w:ascii="Arial" w:hAnsi="Arial" w:cs="Arial"/>
          <w:color w:val="000000"/>
          <w:sz w:val="24"/>
          <w:szCs w:val="24"/>
        </w:rPr>
        <w:t>advance (prior authorization).</w:t>
      </w:r>
    </w:p>
    <w:p w14:paraId="687F62A6" w14:textId="37724C43" w:rsidR="00B92053" w:rsidRPr="00A40D61" w:rsidRDefault="00B92053" w:rsidP="00F53C41">
      <w:pPr>
        <w:pStyle w:val="ListParagraph"/>
        <w:numPr>
          <w:ilvl w:val="0"/>
          <w:numId w:val="1"/>
        </w:numPr>
        <w:autoSpaceDE w:val="0"/>
        <w:autoSpaceDN w:val="0"/>
        <w:adjustRightInd w:val="0"/>
        <w:spacing w:after="0" w:line="240" w:lineRule="auto"/>
        <w:ind w:left="360"/>
        <w:rPr>
          <w:rFonts w:ascii="Arial" w:hAnsi="Arial" w:cs="Arial"/>
          <w:color w:val="000000"/>
          <w:sz w:val="24"/>
          <w:szCs w:val="24"/>
        </w:rPr>
      </w:pPr>
      <w:r w:rsidRPr="00A40D61">
        <w:rPr>
          <w:rFonts w:ascii="Arial" w:hAnsi="Arial" w:cs="Arial"/>
          <w:color w:val="000000"/>
          <w:sz w:val="24"/>
          <w:szCs w:val="24"/>
        </w:rPr>
        <w:t>Cover emergency services by out-of-network providers.</w:t>
      </w:r>
    </w:p>
    <w:p w14:paraId="4316D9F6" w14:textId="3E34A1FA" w:rsidR="00B92053" w:rsidRPr="00A40D61" w:rsidRDefault="00B92053" w:rsidP="00F53C41">
      <w:pPr>
        <w:pStyle w:val="ListParagraph"/>
        <w:numPr>
          <w:ilvl w:val="0"/>
          <w:numId w:val="1"/>
        </w:numPr>
        <w:autoSpaceDE w:val="0"/>
        <w:autoSpaceDN w:val="0"/>
        <w:adjustRightInd w:val="0"/>
        <w:spacing w:after="0" w:line="240" w:lineRule="auto"/>
        <w:ind w:left="360"/>
        <w:rPr>
          <w:rFonts w:ascii="Arial" w:hAnsi="Arial" w:cs="Arial"/>
          <w:color w:val="000000"/>
          <w:sz w:val="24"/>
          <w:szCs w:val="24"/>
        </w:rPr>
      </w:pPr>
      <w:r w:rsidRPr="00A40D61">
        <w:rPr>
          <w:rFonts w:ascii="Arial" w:hAnsi="Arial" w:cs="Arial"/>
          <w:color w:val="000000"/>
          <w:sz w:val="24"/>
          <w:szCs w:val="24"/>
        </w:rPr>
        <w:t>Base what you owe the provider or facility (cost-sharing) on what it would pay an</w:t>
      </w:r>
      <w:r w:rsidR="0095143F" w:rsidRPr="00A40D61">
        <w:rPr>
          <w:rFonts w:ascii="Arial" w:hAnsi="Arial" w:cs="Arial"/>
          <w:color w:val="000000"/>
          <w:sz w:val="24"/>
          <w:szCs w:val="24"/>
        </w:rPr>
        <w:t xml:space="preserve"> </w:t>
      </w:r>
      <w:r w:rsidRPr="00A40D61">
        <w:rPr>
          <w:rFonts w:ascii="Arial" w:hAnsi="Arial" w:cs="Arial"/>
          <w:color w:val="000000"/>
          <w:sz w:val="24"/>
          <w:szCs w:val="24"/>
        </w:rPr>
        <w:t>in-network provider or facility and show that amount in your explanation of</w:t>
      </w:r>
      <w:r w:rsidR="0095143F" w:rsidRPr="00A40D61">
        <w:rPr>
          <w:rFonts w:ascii="Arial" w:hAnsi="Arial" w:cs="Arial"/>
          <w:color w:val="000000"/>
          <w:sz w:val="24"/>
          <w:szCs w:val="24"/>
        </w:rPr>
        <w:t xml:space="preserve"> </w:t>
      </w:r>
      <w:r w:rsidRPr="00A40D61">
        <w:rPr>
          <w:rFonts w:ascii="Arial" w:hAnsi="Arial" w:cs="Arial"/>
          <w:color w:val="000000"/>
          <w:sz w:val="24"/>
          <w:szCs w:val="24"/>
        </w:rPr>
        <w:t>benefits.</w:t>
      </w:r>
    </w:p>
    <w:p w14:paraId="11E27322" w14:textId="571C066C" w:rsidR="0095143F" w:rsidRDefault="0095143F" w:rsidP="00070A43">
      <w:pPr>
        <w:autoSpaceDE w:val="0"/>
        <w:autoSpaceDN w:val="0"/>
        <w:adjustRightInd w:val="0"/>
        <w:spacing w:after="0" w:line="240" w:lineRule="auto"/>
        <w:rPr>
          <w:rFonts w:ascii="Arial" w:hAnsi="Arial" w:cs="Arial"/>
          <w:b/>
          <w:bCs/>
          <w:color w:val="000000"/>
          <w:sz w:val="24"/>
          <w:szCs w:val="24"/>
        </w:rPr>
      </w:pPr>
    </w:p>
    <w:p w14:paraId="692F39B2" w14:textId="77777777" w:rsidR="00F53C41" w:rsidRPr="00A40D61" w:rsidRDefault="00F53C41" w:rsidP="00070A43">
      <w:pPr>
        <w:autoSpaceDE w:val="0"/>
        <w:autoSpaceDN w:val="0"/>
        <w:adjustRightInd w:val="0"/>
        <w:spacing w:after="0" w:line="240" w:lineRule="auto"/>
        <w:rPr>
          <w:rFonts w:ascii="Arial" w:hAnsi="Arial" w:cs="Arial"/>
          <w:b/>
          <w:bCs/>
          <w:color w:val="000000"/>
          <w:sz w:val="24"/>
          <w:szCs w:val="24"/>
        </w:rPr>
      </w:pPr>
    </w:p>
    <w:p w14:paraId="33D86310" w14:textId="1B8C8474" w:rsidR="00B92053" w:rsidRPr="00A40D61" w:rsidRDefault="0095143F" w:rsidP="00B92053">
      <w:pPr>
        <w:autoSpaceDE w:val="0"/>
        <w:autoSpaceDN w:val="0"/>
        <w:adjustRightInd w:val="0"/>
        <w:spacing w:after="0" w:line="240" w:lineRule="auto"/>
        <w:rPr>
          <w:rFonts w:ascii="Arial" w:hAnsi="Arial" w:cs="Arial"/>
          <w:color w:val="000000"/>
          <w:sz w:val="24"/>
          <w:szCs w:val="24"/>
        </w:rPr>
      </w:pPr>
      <w:r w:rsidRPr="00A40D61">
        <w:rPr>
          <w:rFonts w:ascii="Arial" w:hAnsi="Arial" w:cs="Arial"/>
          <w:b/>
          <w:bCs/>
          <w:color w:val="000000"/>
          <w:sz w:val="24"/>
          <w:szCs w:val="24"/>
        </w:rPr>
        <w:t>If you b</w:t>
      </w:r>
      <w:r w:rsidR="00B92053" w:rsidRPr="00A40D61">
        <w:rPr>
          <w:rFonts w:ascii="Arial" w:hAnsi="Arial" w:cs="Arial"/>
          <w:b/>
          <w:bCs/>
          <w:color w:val="000000"/>
          <w:sz w:val="24"/>
          <w:szCs w:val="24"/>
        </w:rPr>
        <w:t>elieve you’ve been wrongly billed</w:t>
      </w:r>
      <w:r w:rsidR="00B92053" w:rsidRPr="00A40D61">
        <w:rPr>
          <w:rFonts w:ascii="Arial" w:hAnsi="Arial" w:cs="Arial"/>
          <w:color w:val="000000"/>
          <w:sz w:val="24"/>
          <w:szCs w:val="24"/>
        </w:rPr>
        <w:t xml:space="preserve">, you may contact </w:t>
      </w:r>
      <w:hyperlink r:id="rId7" w:history="1">
        <w:r w:rsidR="007F4388" w:rsidRPr="00A40D61">
          <w:rPr>
            <w:rStyle w:val="Hyperlink"/>
            <w:rFonts w:ascii="Arial" w:hAnsi="Arial" w:cs="Arial"/>
            <w:sz w:val="24"/>
            <w:szCs w:val="24"/>
          </w:rPr>
          <w:t>www.cms.gov/nosurprises</w:t>
        </w:r>
      </w:hyperlink>
      <w:r w:rsidR="004F123A">
        <w:rPr>
          <w:rStyle w:val="Hyperlink"/>
          <w:rFonts w:ascii="Arial" w:hAnsi="Arial" w:cs="Arial"/>
          <w:sz w:val="24"/>
          <w:szCs w:val="24"/>
        </w:rPr>
        <w:t xml:space="preserve"> </w:t>
      </w:r>
      <w:r w:rsidR="00B92053" w:rsidRPr="00A40D61">
        <w:rPr>
          <w:rFonts w:ascii="Arial" w:hAnsi="Arial" w:cs="Arial"/>
          <w:color w:val="000000"/>
          <w:sz w:val="24"/>
          <w:szCs w:val="24"/>
        </w:rPr>
        <w:t>for more information about your rights under federal law.</w:t>
      </w:r>
    </w:p>
    <w:p w14:paraId="7CFD22D4" w14:textId="77777777" w:rsidR="007F4388" w:rsidRPr="00A40D61" w:rsidRDefault="007F4388" w:rsidP="00B92053">
      <w:pPr>
        <w:autoSpaceDE w:val="0"/>
        <w:autoSpaceDN w:val="0"/>
        <w:adjustRightInd w:val="0"/>
        <w:spacing w:after="0" w:line="240" w:lineRule="auto"/>
        <w:rPr>
          <w:rFonts w:ascii="Arial" w:hAnsi="Arial" w:cs="Arial"/>
          <w:color w:val="000000"/>
          <w:sz w:val="24"/>
          <w:szCs w:val="24"/>
        </w:rPr>
      </w:pPr>
    </w:p>
    <w:sectPr w:rsidR="007F4388" w:rsidRPr="00A40D6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61C7B" w14:textId="77777777" w:rsidR="006862E3" w:rsidRDefault="006862E3" w:rsidP="00A40D61">
      <w:pPr>
        <w:spacing w:after="0" w:line="240" w:lineRule="auto"/>
      </w:pPr>
      <w:r>
        <w:separator/>
      </w:r>
    </w:p>
  </w:endnote>
  <w:endnote w:type="continuationSeparator" w:id="0">
    <w:p w14:paraId="5A44EC3C" w14:textId="77777777" w:rsidR="006862E3" w:rsidRDefault="006862E3" w:rsidP="00A40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E5AB91" w14:textId="77777777" w:rsidR="006862E3" w:rsidRDefault="006862E3" w:rsidP="00A40D61">
      <w:pPr>
        <w:spacing w:after="0" w:line="240" w:lineRule="auto"/>
      </w:pPr>
      <w:r>
        <w:separator/>
      </w:r>
    </w:p>
  </w:footnote>
  <w:footnote w:type="continuationSeparator" w:id="0">
    <w:p w14:paraId="5581A3D7" w14:textId="77777777" w:rsidR="006862E3" w:rsidRDefault="006862E3" w:rsidP="00A40D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9A658" w14:textId="382C2790" w:rsidR="0004182F" w:rsidRDefault="002E08A2" w:rsidP="00A40D61">
    <w:pPr>
      <w:autoSpaceDE w:val="0"/>
      <w:autoSpaceDN w:val="0"/>
      <w:adjustRightInd w:val="0"/>
      <w:spacing w:after="0" w:line="240" w:lineRule="auto"/>
      <w:jc w:val="center"/>
      <w:rPr>
        <w:rFonts w:ascii="Arial" w:hAnsi="Arial" w:cs="Arial"/>
        <w:b/>
        <w:bCs/>
        <w:sz w:val="28"/>
        <w:szCs w:val="28"/>
      </w:rPr>
    </w:pPr>
    <w:r>
      <w:rPr>
        <w:rFonts w:ascii="Times New Roman" w:hAnsi="Times New Roman" w:cs="Times New Roman"/>
        <w:noProof/>
      </w:rPr>
      <w:drawing>
        <wp:anchor distT="0" distB="0" distL="114300" distR="114300" simplePos="0" relativeHeight="251659264" behindDoc="1" locked="0" layoutInCell="1" allowOverlap="1" wp14:anchorId="10F69AF4" wp14:editId="3BB43B47">
          <wp:simplePos x="0" y="0"/>
          <wp:positionH relativeFrom="column">
            <wp:posOffset>-11479</wp:posOffset>
          </wp:positionH>
          <wp:positionV relativeFrom="paragraph">
            <wp:posOffset>-236888</wp:posOffset>
          </wp:positionV>
          <wp:extent cx="2463800" cy="879475"/>
          <wp:effectExtent l="0" t="0" r="0" b="0"/>
          <wp:wrapThrough wrapText="bothSides">
            <wp:wrapPolygon edited="0">
              <wp:start x="0" y="0"/>
              <wp:lineTo x="0" y="21054"/>
              <wp:lineTo x="21377" y="21054"/>
              <wp:lineTo x="2137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yeguys14_horiz - newest eyeguys im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63800" cy="879475"/>
                  </a:xfrm>
                  <a:prstGeom prst="rect">
                    <a:avLst/>
                  </a:prstGeom>
                </pic:spPr>
              </pic:pic>
            </a:graphicData>
          </a:graphic>
          <wp14:sizeRelH relativeFrom="page">
            <wp14:pctWidth>0</wp14:pctWidth>
          </wp14:sizeRelH>
          <wp14:sizeRelV relativeFrom="page">
            <wp14:pctHeight>0</wp14:pctHeight>
          </wp14:sizeRelV>
        </wp:anchor>
      </w:drawing>
    </w:r>
    <w:r w:rsidR="00A40D61" w:rsidRPr="0004182F">
      <w:rPr>
        <w:rFonts w:ascii="Arial" w:hAnsi="Arial" w:cs="Arial"/>
        <w:b/>
        <w:bCs/>
        <w:sz w:val="28"/>
        <w:szCs w:val="28"/>
      </w:rPr>
      <w:t xml:space="preserve">Notice of Patient Rights and Protections </w:t>
    </w:r>
  </w:p>
  <w:p w14:paraId="27EF3D07" w14:textId="63D77CBF" w:rsidR="00A40D61" w:rsidRPr="0004182F" w:rsidRDefault="00A40D61" w:rsidP="00A40D61">
    <w:pPr>
      <w:autoSpaceDE w:val="0"/>
      <w:autoSpaceDN w:val="0"/>
      <w:adjustRightInd w:val="0"/>
      <w:spacing w:after="0" w:line="240" w:lineRule="auto"/>
      <w:jc w:val="center"/>
      <w:rPr>
        <w:rFonts w:ascii="Arial" w:hAnsi="Arial" w:cs="Arial"/>
        <w:b/>
        <w:bCs/>
        <w:sz w:val="28"/>
        <w:szCs w:val="28"/>
      </w:rPr>
    </w:pPr>
    <w:r w:rsidRPr="0004182F">
      <w:rPr>
        <w:rFonts w:ascii="Arial" w:hAnsi="Arial" w:cs="Arial"/>
        <w:b/>
        <w:bCs/>
        <w:sz w:val="28"/>
        <w:szCs w:val="28"/>
      </w:rPr>
      <w:t>Against Surprise Medical Bills</w:t>
    </w:r>
  </w:p>
  <w:p w14:paraId="16C1098E" w14:textId="77777777" w:rsidR="00A40D61" w:rsidRPr="00A40D61" w:rsidRDefault="00A40D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29127D"/>
    <w:multiLevelType w:val="hybridMultilevel"/>
    <w:tmpl w:val="F65A7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053"/>
    <w:rsid w:val="0004182F"/>
    <w:rsid w:val="00070A43"/>
    <w:rsid w:val="001056E9"/>
    <w:rsid w:val="002E08A2"/>
    <w:rsid w:val="004F123A"/>
    <w:rsid w:val="006862E3"/>
    <w:rsid w:val="006D759D"/>
    <w:rsid w:val="007F4388"/>
    <w:rsid w:val="0095143F"/>
    <w:rsid w:val="00A40D61"/>
    <w:rsid w:val="00B92053"/>
    <w:rsid w:val="00CA1DD1"/>
    <w:rsid w:val="00DD72FA"/>
    <w:rsid w:val="00E8588E"/>
    <w:rsid w:val="00EF6FEB"/>
    <w:rsid w:val="00F040ED"/>
    <w:rsid w:val="00F53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35984"/>
  <w15:chartTrackingRefBased/>
  <w15:docId w15:val="{46C79DE3-5847-4775-8180-6EE1BD0BA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43F"/>
    <w:pPr>
      <w:ind w:left="720"/>
      <w:contextualSpacing/>
    </w:pPr>
  </w:style>
  <w:style w:type="character" w:styleId="Hyperlink">
    <w:name w:val="Hyperlink"/>
    <w:basedOn w:val="DefaultParagraphFont"/>
    <w:uiPriority w:val="99"/>
    <w:unhideWhenUsed/>
    <w:rsid w:val="007F4388"/>
    <w:rPr>
      <w:color w:val="0563C1" w:themeColor="hyperlink"/>
      <w:u w:val="single"/>
    </w:rPr>
  </w:style>
  <w:style w:type="character" w:customStyle="1" w:styleId="UnresolvedMention">
    <w:name w:val="Unresolved Mention"/>
    <w:basedOn w:val="DefaultParagraphFont"/>
    <w:uiPriority w:val="99"/>
    <w:semiHidden/>
    <w:unhideWhenUsed/>
    <w:rsid w:val="007F4388"/>
    <w:rPr>
      <w:color w:val="605E5C"/>
      <w:shd w:val="clear" w:color="auto" w:fill="E1DFDD"/>
    </w:rPr>
  </w:style>
  <w:style w:type="paragraph" w:styleId="Header">
    <w:name w:val="header"/>
    <w:basedOn w:val="Normal"/>
    <w:link w:val="HeaderChar"/>
    <w:uiPriority w:val="99"/>
    <w:unhideWhenUsed/>
    <w:rsid w:val="00A40D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D61"/>
  </w:style>
  <w:style w:type="paragraph" w:styleId="Footer">
    <w:name w:val="footer"/>
    <w:basedOn w:val="Normal"/>
    <w:link w:val="FooterChar"/>
    <w:uiPriority w:val="99"/>
    <w:unhideWhenUsed/>
    <w:rsid w:val="00A40D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ms.gov/nosurpri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1370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Stephens</dc:creator>
  <cp:keywords/>
  <dc:description/>
  <cp:lastModifiedBy>Wendy Burmeister</cp:lastModifiedBy>
  <cp:revision>2</cp:revision>
  <cp:lastPrinted>2021-12-15T05:16:00Z</cp:lastPrinted>
  <dcterms:created xsi:type="dcterms:W3CDTF">2024-03-25T20:48:00Z</dcterms:created>
  <dcterms:modified xsi:type="dcterms:W3CDTF">2024-03-25T20:48:00Z</dcterms:modified>
</cp:coreProperties>
</file>